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rPr>
              <w:drawing>
                <wp:inline distT="0" distB="0" distL="0" distR="0">
                  <wp:extent cx="342900" cy="571500"/>
                  <wp:effectExtent l="0" t="0" r="0" b="0"/>
                  <wp:docPr id="2" name="Picture 2" descr="T07_0008_s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07_0008_s001"/>
                          <pic:cNvPicPr>
                            <a:picLocks noChangeAspect="1" noChangeArrowheads="1"/>
                          </pic:cNvPicPr>
                        </pic:nvPicPr>
                        <pic:blipFill>
                          <a:blip r:embed="rId4" cstate="print"/>
                          <a:srcRect/>
                          <a:stretch>
                            <a:fillRect/>
                          </a:stretch>
                        </pic:blipFill>
                        <pic:spPr>
                          <a:xfrm>
                            <a:off x="0" y="0"/>
                            <a:ext cx="342900" cy="571500"/>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en-GB"/>
              </w:rPr>
            </w:pPr>
            <w:r>
              <w:rPr>
                <w:rFonts w:hint="default" w:ascii="Times New Roman" w:hAnsi="Times New Roman" w:cs="Times New Roman"/>
                <w:color w:val="auto"/>
                <w:sz w:val="24"/>
                <w:szCs w:val="24"/>
                <w:lang w:val="sr-Cyrl-CS"/>
              </w:rPr>
              <w:t>Број:</w:t>
            </w:r>
            <w:r>
              <w:rPr>
                <w:rFonts w:hint="default" w:ascii="Times New Roman" w:hAnsi="Times New Roman" w:cs="Times New Roman"/>
                <w:color w:val="auto"/>
                <w:sz w:val="24"/>
                <w:szCs w:val="24"/>
                <w:lang w:val="hu-HU"/>
              </w:rPr>
              <w:t xml:space="preserve"> 66</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hu-HU"/>
              </w:rPr>
              <w:t>2</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I</w:t>
            </w:r>
            <w:r>
              <w:rPr>
                <w:rFonts w:hint="default" w:ascii="Times New Roman" w:hAnsi="Times New Roman" w:cs="Times New Roman"/>
                <w:color w:val="auto"/>
                <w:sz w:val="24"/>
                <w:szCs w:val="24"/>
                <w:lang w:val="en-GB"/>
              </w:rPr>
              <w:t>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 xml:space="preserve">Дана: </w:t>
            </w:r>
            <w:r>
              <w:rPr>
                <w:rFonts w:hint="default" w:ascii="Times New Roman" w:hAnsi="Times New Roman" w:cs="Times New Roman"/>
                <w:color w:val="auto"/>
                <w:sz w:val="24"/>
                <w:szCs w:val="24"/>
                <w:lang w:val="sr-Cyrl-BA"/>
              </w:rPr>
              <w:t>13</w:t>
            </w:r>
            <w:r>
              <w:rPr>
                <w:rFonts w:hint="default" w:ascii="Times New Roman" w:hAnsi="Times New Roman" w:cs="Times New Roman"/>
                <w:color w:val="auto"/>
                <w:sz w:val="24"/>
                <w:szCs w:val="24"/>
                <w:lang w:val="sr-Cyrl-RS"/>
              </w:rPr>
              <w:t>.</w:t>
            </w:r>
            <w:r>
              <w:rPr>
                <w:rFonts w:hint="default" w:ascii="Times New Roman" w:hAnsi="Times New Roman" w:cs="Times New Roman"/>
                <w:color w:val="auto"/>
                <w:sz w:val="24"/>
                <w:szCs w:val="24"/>
                <w:lang w:val="sr-Cyrl-BA"/>
              </w:rPr>
              <w:t>03</w:t>
            </w:r>
            <w:r>
              <w:rPr>
                <w:rFonts w:hint="default" w:ascii="Times New Roman" w:hAnsi="Times New Roman" w:cs="Times New Roman"/>
                <w:color w:val="auto"/>
                <w:sz w:val="24"/>
                <w:szCs w:val="24"/>
                <w:lang w:val="sr-Latn-CS"/>
              </w:rPr>
              <w:t>.20</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 xml:space="preserve"> </w:t>
            </w:r>
            <w:r>
              <w:rPr>
                <w:rFonts w:hint="default" w:ascii="Times New Roman" w:hAnsi="Times New Roman" w:cs="Times New Roman"/>
                <w:color w:val="auto"/>
                <w:sz w:val="24"/>
                <w:szCs w:val="24"/>
                <w:lang w:val="sr-Cyrl-CS"/>
              </w:rPr>
              <w:t>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Тел: 021/730-020; факс: 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l-SI"/>
              </w:rPr>
              <w:t>E-mail srbobran@eunet.rs</w:t>
            </w:r>
          </w:p>
        </w:tc>
      </w:tr>
    </w:tbl>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складу са чланом </w:t>
      </w:r>
      <w:r>
        <w:rPr>
          <w:rFonts w:hint="default" w:ascii="Times New Roman" w:hAnsi="Times New Roman" w:cs="Times New Roman"/>
          <w:color w:val="auto"/>
          <w:sz w:val="24"/>
          <w:szCs w:val="24"/>
          <w:lang w:val="sr-Cyrl-BA"/>
        </w:rPr>
        <w:t>6</w:t>
      </w:r>
      <w:r>
        <w:rPr>
          <w:rFonts w:hint="default" w:ascii="Times New Roman" w:hAnsi="Times New Roman" w:cs="Times New Roman"/>
          <w:color w:val="auto"/>
          <w:sz w:val="24"/>
          <w:szCs w:val="24"/>
          <w:lang w:val="bg-BG"/>
        </w:rPr>
        <w:t>. Уредбе о средствима за подстицање програма или недостајућег дела средстава за финансирање програма од јавног интереса које реализују удружења („Службени гласник РС”, бр</w:t>
      </w:r>
      <w:r>
        <w:rPr>
          <w:rFonts w:hint="default" w:ascii="Times New Roman" w:hAnsi="Times New Roman" w:cs="Times New Roman"/>
          <w:color w:val="auto"/>
          <w:sz w:val="24"/>
          <w:szCs w:val="24"/>
          <w:lang w:val="sr-Cyrl-BA"/>
        </w:rPr>
        <w:t>ој</w:t>
      </w:r>
      <w:r>
        <w:rPr>
          <w:rFonts w:hint="default" w:ascii="Times New Roman" w:hAnsi="Times New Roman" w:cs="Times New Roman"/>
          <w:color w:val="auto"/>
          <w:sz w:val="24"/>
          <w:szCs w:val="24"/>
          <w:lang w:val="bg-BG"/>
        </w:rPr>
        <w:t xml:space="preserve"> 16/2018)</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 xml:space="preserve">Одлуком о буџету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за </w:t>
      </w:r>
      <w:r>
        <w:rPr>
          <w:rFonts w:hint="default" w:ascii="Times New Roman" w:hAnsi="Times New Roman" w:cs="Times New Roman"/>
          <w:color w:val="auto"/>
          <w:sz w:val="24"/>
          <w:szCs w:val="24"/>
          <w:lang w:val="sr-Cyrl-BA"/>
        </w:rPr>
        <w:t>2020.</w:t>
      </w:r>
      <w:r>
        <w:rPr>
          <w:rFonts w:hint="default" w:ascii="Times New Roman" w:hAnsi="Times New Roman" w:cs="Times New Roman"/>
          <w:color w:val="auto"/>
          <w:sz w:val="24"/>
          <w:szCs w:val="24"/>
          <w:lang w:val="bg-BG"/>
        </w:rPr>
        <w:t xml:space="preserve"> год</w:t>
      </w:r>
      <w:r>
        <w:rPr>
          <w:rFonts w:hint="default" w:ascii="Times New Roman" w:hAnsi="Times New Roman" w:cs="Times New Roman"/>
          <w:color w:val="auto"/>
          <w:sz w:val="24"/>
          <w:szCs w:val="24"/>
          <w:lang w:val="sr-Cyrl-BA"/>
        </w:rPr>
        <w:t>ину</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(“Службени лист општине Србобран”, број 20/2019)</w:t>
      </w:r>
      <w:r>
        <w:rPr>
          <w:rFonts w:hint="default" w:ascii="Times New Roman" w:hAnsi="Times New Roman" w:cs="Times New Roman"/>
          <w:color w:val="auto"/>
          <w:sz w:val="24"/>
          <w:szCs w:val="24"/>
          <w:lang w:val="bg-BG"/>
        </w:rPr>
        <w:t xml:space="preserve"> и Годишњим планом јавних конкурса </w:t>
      </w:r>
      <w:r>
        <w:rPr>
          <w:rFonts w:hint="default" w:ascii="Times New Roman" w:hAnsi="Times New Roman" w:cs="Times New Roman"/>
          <w:color w:val="auto"/>
          <w:sz w:val="24"/>
          <w:szCs w:val="24"/>
          <w:lang w:val="sr-Cyrl-BA"/>
        </w:rPr>
        <w:t xml:space="preserve">општине Србобран за 2020. годину број 40-1/20-II од 30.01.2020. године и </w:t>
      </w:r>
      <w:r>
        <w:rPr>
          <w:rFonts w:hint="default" w:ascii="Times New Roman" w:hAnsi="Times New Roman" w:cs="Times New Roman"/>
          <w:color w:val="auto"/>
          <w:sz w:val="24"/>
          <w:szCs w:val="24"/>
          <w:shd w:val="clear"/>
          <w:lang w:val="sr-Cyrl-BA"/>
        </w:rPr>
        <w:t>40-2/</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en-GB"/>
        </w:rPr>
        <w:t>II o</w:t>
      </w:r>
      <w:r>
        <w:rPr>
          <w:rFonts w:hint="default" w:ascii="Times New Roman" w:hAnsi="Times New Roman" w:cs="Times New Roman"/>
          <w:color w:val="auto"/>
          <w:sz w:val="24"/>
          <w:szCs w:val="24"/>
          <w:lang w:val="sr-Cyrl-BA"/>
        </w:rPr>
        <w:t xml:space="preserve">д </w:t>
      </w:r>
      <w:r>
        <w:rPr>
          <w:rFonts w:hint="default" w:ascii="Times New Roman" w:hAnsi="Times New Roman" w:cs="Times New Roman"/>
          <w:color w:val="auto"/>
          <w:sz w:val="24"/>
          <w:szCs w:val="24"/>
          <w:shd w:val="clear"/>
          <w:lang w:val="sr-Cyrl-BA"/>
        </w:rPr>
        <w:t>02.</w:t>
      </w:r>
      <w:r>
        <w:rPr>
          <w:rFonts w:hint="default" w:ascii="Times New Roman" w:hAnsi="Times New Roman" w:cs="Times New Roman"/>
          <w:color w:val="auto"/>
          <w:sz w:val="24"/>
          <w:szCs w:val="24"/>
          <w:lang w:val="sr-Cyrl-BA"/>
        </w:rPr>
        <w:t>03.2020. године, председник Општине Србобран</w:t>
      </w:r>
      <w:r>
        <w:rPr>
          <w:rFonts w:hint="default" w:ascii="Times New Roman" w:hAnsi="Times New Roman" w:cs="Times New Roman"/>
          <w:color w:val="auto"/>
          <w:sz w:val="24"/>
          <w:szCs w:val="24"/>
          <w:lang w:val="bg-BG"/>
        </w:rPr>
        <w:t>, расписује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ЈАВНИ КОНКУРС</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 xml:space="preserve">ЗА СУФИНАНСИРАЊЕ/ФИНАНСИРАЊЕ ПРОГРАМА </w:t>
      </w:r>
      <w:r>
        <w:rPr>
          <w:rFonts w:hint="default" w:ascii="Times New Roman" w:hAnsi="Times New Roman" w:cs="Times New Roman"/>
          <w:b/>
          <w:bCs/>
          <w:color w:val="auto"/>
          <w:sz w:val="24"/>
          <w:szCs w:val="24"/>
          <w:lang w:val="bg-BG"/>
        </w:rPr>
        <w:br w:type="textWrapping"/>
      </w:r>
      <w:r>
        <w:rPr>
          <w:rFonts w:hint="default" w:ascii="Times New Roman" w:hAnsi="Times New Roman" w:cs="Times New Roman"/>
          <w:b/>
          <w:bCs/>
          <w:color w:val="auto"/>
          <w:sz w:val="24"/>
          <w:szCs w:val="24"/>
          <w:lang w:val="bg-BG"/>
        </w:rPr>
        <w:t>УДРУЖЕЊА У ОБЛАСТИ</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sr-Cyrl-BA"/>
        </w:rPr>
      </w:pPr>
      <w:r>
        <w:rPr>
          <w:rFonts w:hint="default" w:ascii="Times New Roman" w:hAnsi="Times New Roman" w:cs="Times New Roman"/>
          <w:b/>
          <w:bCs/>
          <w:color w:val="auto"/>
          <w:sz w:val="24"/>
          <w:szCs w:val="24"/>
          <w:lang w:val="sr-Cyrl-BA"/>
        </w:rPr>
        <w:t>СПОРТА У 2020. ГОДИНИ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1. ЈАВНИ ИНТЕРЕС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Расписује се Јавни конкурс за подстицање програма или недостајућег дела средстава за финансирање програма од јавног интереса за општину</w:t>
      </w:r>
      <w:r>
        <w:rPr>
          <w:rFonts w:hint="default" w:ascii="Times New Roman" w:hAnsi="Times New Roman" w:cs="Times New Roman"/>
          <w:color w:val="auto"/>
          <w:sz w:val="24"/>
          <w:szCs w:val="24"/>
          <w:lang w:val="sr-Cyrl-BA"/>
        </w:rPr>
        <w:t xml:space="preserve"> Србобран</w:t>
      </w:r>
      <w:r>
        <w:rPr>
          <w:rFonts w:hint="default" w:ascii="Times New Roman" w:hAnsi="Times New Roman" w:cs="Times New Roman"/>
          <w:color w:val="auto"/>
          <w:sz w:val="24"/>
          <w:szCs w:val="24"/>
          <w:lang w:val="bg-BG"/>
        </w:rPr>
        <w:t xml:space="preserve"> које реализују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У смислу овог јавног конкурса, програм и пројекат имају исто значење.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2. УСЛОВИ КОЈЕ УДРУЖЕЊЕ ПРЕДЛАГАЧ</w:t>
      </w:r>
      <w:r>
        <w:rPr>
          <w:rFonts w:hint="default" w:ascii="Times New Roman" w:hAnsi="Times New Roman" w:cs="Times New Roman"/>
          <w:b/>
          <w:bCs/>
          <w:color w:val="auto"/>
          <w:sz w:val="24"/>
          <w:szCs w:val="24"/>
          <w:lang w:val="sr-Cyrl-BA"/>
        </w:rPr>
        <w:t xml:space="preserve"> </w:t>
      </w:r>
      <w:r>
        <w:rPr>
          <w:rFonts w:hint="default" w:ascii="Times New Roman" w:hAnsi="Times New Roman" w:cs="Times New Roman"/>
          <w:b/>
          <w:bCs/>
          <w:color w:val="auto"/>
          <w:sz w:val="24"/>
          <w:szCs w:val="24"/>
          <w:lang w:val="bg-BG"/>
        </w:rPr>
        <w:t>ПРОГРАМА ТРЕБА ДА ИСПУНИ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На јавном конкурсу може да учествује удружење: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регистровано у складу са Законом о удружењима („Службени гласник РС”, бр. 51/2009</w:t>
      </w:r>
      <w:r>
        <w:rPr>
          <w:rFonts w:hint="default" w:ascii="Times New Roman" w:hAnsi="Times New Roman" w:cs="Times New Roman"/>
          <w:color w:val="auto"/>
          <w:sz w:val="24"/>
          <w:szCs w:val="24"/>
          <w:lang w:val="sr-Latn-RS"/>
        </w:rPr>
        <w:t>,</w:t>
      </w:r>
      <w:r>
        <w:rPr>
          <w:rFonts w:hint="default" w:ascii="Times New Roman" w:hAnsi="Times New Roman" w:cs="Times New Roman"/>
          <w:color w:val="auto"/>
          <w:sz w:val="24"/>
          <w:szCs w:val="24"/>
          <w:lang w:val="bg-BG"/>
        </w:rPr>
        <w:t xml:space="preserve"> 99/2011</w:t>
      </w:r>
      <w:r>
        <w:rPr>
          <w:rFonts w:hint="default" w:ascii="Times New Roman" w:hAnsi="Times New Roman" w:cs="Times New Roman"/>
          <w:color w:val="auto"/>
          <w:sz w:val="24"/>
          <w:szCs w:val="24"/>
          <w:lang w:val="sr-Latn-RS"/>
        </w:rPr>
        <w:t xml:space="preserve"> </w:t>
      </w:r>
      <w:r>
        <w:rPr>
          <w:rFonts w:hint="default" w:ascii="Times New Roman" w:hAnsi="Times New Roman" w:cs="Times New Roman"/>
          <w:color w:val="auto"/>
          <w:sz w:val="24"/>
          <w:szCs w:val="24"/>
          <w:lang w:val="sr-Cyrl-RS"/>
        </w:rPr>
        <w:t>и 44/2018.</w:t>
      </w:r>
      <w:r>
        <w:rPr>
          <w:rFonts w:hint="default" w:ascii="Times New Roman" w:hAnsi="Times New Roman" w:cs="Times New Roman"/>
          <w:color w:val="auto"/>
          <w:sz w:val="24"/>
          <w:szCs w:val="24"/>
          <w:lang w:val="bg-BG"/>
        </w:rPr>
        <w:t xml:space="preserve">);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Које је регистровано најмање 6 месеци за обављање делатности из области за коју се конкурс расписује;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чији се циљеви, према статутарним одредбама, остварују у области у којој се програм реализује;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директно одговорно за припрему и извођење програма</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није у поступку ликвидације, стечајном поступку или под привременом забраном обављања делатности.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3. ИЗНОС СРЕДСТАВА ПЛАНИРАН ЗА ФИНАНСИРАЊЕ И СУФИНАНСИРАЊЕ ПРОГРАМА УДРУЖЕЊА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Укупан износ средстава планиран за финансирање/суфинансирање програма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 xml:space="preserve"> из буџета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у</w:t>
      </w:r>
      <w:r>
        <w:rPr>
          <w:rFonts w:hint="default" w:ascii="Times New Roman" w:hAnsi="Times New Roman" w:cs="Times New Roman"/>
          <w:color w:val="auto"/>
          <w:sz w:val="24"/>
          <w:szCs w:val="24"/>
          <w:lang w:val="sr-Cyrl-BA"/>
        </w:rPr>
        <w:t xml:space="preserve"> 2020.</w:t>
      </w:r>
      <w:r>
        <w:rPr>
          <w:rFonts w:hint="default" w:ascii="Times New Roman" w:hAnsi="Times New Roman" w:cs="Times New Roman"/>
          <w:color w:val="auto"/>
          <w:sz w:val="24"/>
          <w:szCs w:val="24"/>
          <w:lang w:val="bg-BG"/>
        </w:rPr>
        <w:t xml:space="preserve"> години износи </w:t>
      </w:r>
      <w:r>
        <w:rPr>
          <w:rFonts w:hint="default" w:ascii="Times New Roman" w:hAnsi="Times New Roman" w:cs="Times New Roman"/>
          <w:color w:val="auto"/>
          <w:sz w:val="24"/>
          <w:szCs w:val="24"/>
          <w:lang w:val="sr-Cyrl-BA"/>
        </w:rPr>
        <w:t>1.500.000,00</w:t>
      </w:r>
      <w:r>
        <w:rPr>
          <w:rFonts w:hint="default" w:ascii="Times New Roman" w:hAnsi="Times New Roman" w:cs="Times New Roman"/>
          <w:color w:val="auto"/>
          <w:sz w:val="24"/>
          <w:szCs w:val="24"/>
          <w:lang w:val="bg-BG"/>
        </w:rPr>
        <w:t xml:space="preserve"> динара.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оквиру јавног конкурса могуће је поднети пријаву на конкурс у вредности од </w:t>
      </w:r>
      <w:r>
        <w:rPr>
          <w:rFonts w:hint="default" w:ascii="Times New Roman" w:hAnsi="Times New Roman" w:cs="Times New Roman"/>
          <w:color w:val="auto"/>
          <w:sz w:val="24"/>
          <w:szCs w:val="24"/>
          <w:lang w:val="sr-Cyrl-BA"/>
        </w:rPr>
        <w:t>50.000,00</w:t>
      </w:r>
      <w:r>
        <w:rPr>
          <w:rFonts w:hint="default" w:ascii="Times New Roman" w:hAnsi="Times New Roman" w:cs="Times New Roman"/>
          <w:color w:val="auto"/>
          <w:sz w:val="24"/>
          <w:szCs w:val="24"/>
          <w:lang w:val="bg-BG"/>
        </w:rPr>
        <w:t xml:space="preserve"> до </w:t>
      </w:r>
      <w:r>
        <w:rPr>
          <w:rFonts w:hint="default" w:ascii="Times New Roman" w:hAnsi="Times New Roman" w:cs="Times New Roman"/>
          <w:color w:val="auto"/>
          <w:sz w:val="24"/>
          <w:szCs w:val="24"/>
          <w:lang w:val="sr-Cyrl-BA"/>
        </w:rPr>
        <w:t>500.000,00</w:t>
      </w:r>
      <w:r>
        <w:rPr>
          <w:rFonts w:hint="default" w:ascii="Times New Roman" w:hAnsi="Times New Roman" w:cs="Times New Roman"/>
          <w:color w:val="auto"/>
          <w:sz w:val="24"/>
          <w:szCs w:val="24"/>
          <w:lang w:val="bg-BG"/>
        </w:rPr>
        <w:t xml:space="preserve"> динара по програму.</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4. ТРАЈАЊЕ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Средства се додељују за програме који ће се трајати најдуже</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до краја 2020. године.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5. КРИТЕРИЈУМИ ЗА ИЗБОР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Избор програма који ће се финансирати средствима из буџета Општине врши се применом следећих критеријума: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2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2" w:hRule="atLeast"/>
          <w:jc w:val="center"/>
        </w:trPr>
        <w:tc>
          <w:tcPr>
            <w:tcW w:w="8320" w:type="dxa"/>
            <w:shd w:val="clear" w:color="auto" w:fill="auto"/>
            <w:noWrap w:val="0"/>
            <w:vAlign w:val="center"/>
          </w:tcPr>
          <w:p>
            <w:pPr>
              <w:spacing w:line="240" w:lineRule="auto"/>
              <w:ind w:left="0" w:firstLine="0"/>
              <w:jc w:val="center"/>
              <w:rPr>
                <w:rFonts w:hint="default" w:ascii="Times New Roman" w:hAnsi="Times New Roman" w:cs="Times New Roman"/>
                <w:b/>
                <w:bCs/>
                <w:color w:val="auto"/>
                <w:sz w:val="24"/>
                <w:szCs w:val="24"/>
                <w:lang w:val="sr-Cyrl-CS"/>
              </w:rPr>
            </w:pPr>
            <w:r>
              <w:rPr>
                <w:rFonts w:hint="default" w:ascii="Times New Roman" w:hAnsi="Times New Roman" w:cs="Times New Roman"/>
                <w:b/>
                <w:bCs/>
                <w:color w:val="auto"/>
                <w:sz w:val="24"/>
                <w:szCs w:val="24"/>
                <w:lang w:val="sr-Cyrl-CS"/>
              </w:rPr>
              <w:t>КРИТЕРИЈУМИ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b/>
                <w:bCs/>
                <w:color w:val="auto"/>
                <w:sz w:val="24"/>
                <w:szCs w:val="24"/>
                <w:lang w:val="sr-Cyrl-CS"/>
              </w:rPr>
            </w:pPr>
            <w:r>
              <w:rPr>
                <w:rFonts w:hint="default" w:ascii="Times New Roman" w:hAnsi="Times New Roman" w:cs="Times New Roman"/>
                <w:b/>
                <w:bCs/>
                <w:color w:val="auto"/>
                <w:sz w:val="24"/>
                <w:szCs w:val="24"/>
                <w:lang w:val="sr-Cyrl-CS"/>
              </w:rPr>
              <w:t>БРОЈ БОДОВА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Циљеви који се постижу: обим задовољавања јавног интереса, степен унапређења стања у области у којој се програм</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sr-Cyrl-CS"/>
              </w:rPr>
              <w:t>спроводи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CS"/>
              </w:rPr>
              <w:t>Суфинансирање програма из других извора: сопствених прихода, буџета Републике Србије, фондова Европске уније, поклона, донација, легата, кредита и друго, у случају недостајућег дела средстава за финансирање програм</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Законитост и ефикасност коришћења средстава и одрживост ранијих програма: ако су раније коришћена средства буџета, да ли су испуњене уговорне обавезе</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CS"/>
              </w:rPr>
              <w:t xml:space="preserve">Капацитети организације за спровођење </w:t>
            </w:r>
            <w:r>
              <w:rPr>
                <w:rFonts w:hint="default" w:ascii="Times New Roman" w:hAnsi="Times New Roman" w:cs="Times New Roman"/>
                <w:color w:val="auto"/>
                <w:sz w:val="24"/>
                <w:szCs w:val="24"/>
                <w:lang w:val="sr-Cyrl-BA"/>
              </w:rPr>
              <w:t>програма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УКУПНО:</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100</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6. ОБАВЕЗНА КОНКУРСНА ДОКУМЕНТАЦИЈА КОЈУ ТРЕБА ДОСТАВИТИ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Учесник конкурса обавезан је да достави следећу документацију: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Попуњен образац пријаве са прилозима (Образац предлога програма и Образац буџета програма са наративним приказом буџета)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Доказ о ликвидности удружења, односно извештај о завршном рачуну за претходну годину уколико конкурише за износе преко 500.000 динара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Потписану и оверену изјаву овлашћеног лица, да ће средства користити по програму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Наративни извештај о реализованим програмима за 2019. годину</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7. НАЧИН ПРИЈАВЉИВАЊА НА КОНКУРС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Оверен и одштампан Образац пријаве са пратећом обавезном конкурсном документацијом достављају се у затвореној коверти са назнаком „За конкурс за финансирање/суфинансирање програма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 xml:space="preserve"> у 2020. години – не отварати” и истакнутим називом подносиоца пројекта, на пошти или писарници јединице локалне самоуправе на назначеној адреси. </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Пријава се шаље поштом на адресу: Општинска управа Србобран, Трг Слободе бр. 2, Србобран.</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Конкурсна документација може се преузети са интернет странице Општине Србобран, www.srbobran.rs и портала е-Управа.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За додатне информације можете се обратити на број телефона 021/730-020, локал 113 или путем електронске поште на адресу isidora.jankovic@srbobran48.rs.</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8. РОКОВИ ЗА ПОДНОШЕЊЕ ПРИЈАВА НА ЈАВНИ КОНКУРС И</w:t>
      </w:r>
      <w:r>
        <w:rPr>
          <w:rFonts w:hint="default" w:ascii="Times New Roman" w:hAnsi="Times New Roman" w:cs="Times New Roman"/>
          <w:b/>
          <w:bCs/>
          <w:color w:val="auto"/>
          <w:sz w:val="24"/>
          <w:szCs w:val="24"/>
          <w:lang w:val="bg-BG"/>
        </w:rPr>
        <w:br w:type="textWrapping"/>
      </w:r>
      <w:r>
        <w:rPr>
          <w:rFonts w:hint="default" w:ascii="Times New Roman" w:hAnsi="Times New Roman" w:cs="Times New Roman"/>
          <w:b/>
          <w:bCs/>
          <w:color w:val="auto"/>
          <w:sz w:val="24"/>
          <w:szCs w:val="24"/>
          <w:lang w:val="bg-BG"/>
        </w:rPr>
        <w:t xml:space="preserve">          ОДЛУЧИВАЊЕ О ДОДЕЛИ СРЕДСТАВА УДРУЖЕЊИМА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Рок за подношење пријаве</w:t>
      </w:r>
      <w:r>
        <w:rPr>
          <w:rFonts w:hint="default" w:ascii="Times New Roman" w:hAnsi="Times New Roman" w:cs="Times New Roman"/>
          <w:b w:val="0"/>
          <w:bCs w:val="0"/>
          <w:color w:val="auto"/>
          <w:sz w:val="24"/>
          <w:szCs w:val="24"/>
          <w:lang w:val="bg-BG"/>
        </w:rPr>
        <w:t xml:space="preserve"> на</w:t>
      </w:r>
      <w:r>
        <w:rPr>
          <w:rFonts w:hint="default" w:ascii="Times New Roman" w:hAnsi="Times New Roman" w:cs="Times New Roman"/>
          <w:b/>
          <w:bCs/>
          <w:color w:val="auto"/>
          <w:sz w:val="24"/>
          <w:szCs w:val="24"/>
          <w:lang w:val="bg-BG"/>
        </w:rPr>
        <w:t xml:space="preserve"> </w:t>
      </w:r>
      <w:r>
        <w:rPr>
          <w:rFonts w:hint="default" w:ascii="Times New Roman" w:hAnsi="Times New Roman" w:cs="Times New Roman"/>
          <w:color w:val="auto"/>
          <w:sz w:val="24"/>
          <w:szCs w:val="24"/>
          <w:lang w:val="bg-BG"/>
        </w:rPr>
        <w:t xml:space="preserve">овај јавни конкурс је </w:t>
      </w:r>
      <w:r>
        <w:rPr>
          <w:rFonts w:hint="default" w:ascii="Times New Roman" w:hAnsi="Times New Roman" w:cs="Times New Roman"/>
          <w:color w:val="auto"/>
          <w:sz w:val="24"/>
          <w:szCs w:val="24"/>
          <w:lang w:val="en-GB"/>
        </w:rPr>
        <w:t>15</w:t>
      </w:r>
      <w:r>
        <w:rPr>
          <w:rFonts w:hint="default" w:ascii="Times New Roman" w:hAnsi="Times New Roman" w:cs="Times New Roman"/>
          <w:color w:val="auto"/>
          <w:sz w:val="24"/>
          <w:szCs w:val="24"/>
          <w:lang w:val="bg-BG"/>
        </w:rPr>
        <w:t xml:space="preserve"> дана од дана објављивања јавног конкурса.</w:t>
      </w:r>
      <w:r>
        <w:rPr>
          <w:rFonts w:hint="default" w:ascii="Times New Roman" w:hAnsi="Times New Roman" w:cs="Times New Roman"/>
          <w:color w:val="auto"/>
          <w:sz w:val="23"/>
          <w:szCs w:val="23"/>
          <w:lang w:val="sr-Cyrl-BA"/>
        </w:rPr>
        <w:t>*</w:t>
      </w:r>
    </w:p>
    <w:p>
      <w:pPr>
        <w:pStyle w:val="9"/>
        <w:numPr>
          <w:numId w:val="0"/>
        </w:numPr>
        <w:autoSpaceDE w:val="0"/>
        <w:autoSpaceDN w:val="0"/>
        <w:adjustRightInd w:val="0"/>
        <w:snapToGrid w:val="0"/>
        <w:ind w:left="284" w:leftChars="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3"/>
          <w:szCs w:val="23"/>
          <w:lang w:val="sr-Cyrl-BA"/>
        </w:rPr>
        <w:t xml:space="preserve">* У складу са Одлуком о наставку тока рокова по расписаном јавном конкурсу за суфинансирање/финансирање програма удружења у области спорта у 2020. години, рок за подношење пријаве је </w:t>
      </w:r>
      <w:r>
        <w:rPr>
          <w:rFonts w:hint="default" w:ascii="Times New Roman" w:hAnsi="Times New Roman" w:cs="Times New Roman"/>
          <w:b/>
          <w:bCs/>
          <w:color w:val="auto"/>
          <w:sz w:val="23"/>
          <w:szCs w:val="23"/>
          <w:lang w:val="sr-Latn-RS"/>
        </w:rPr>
        <w:t>6</w:t>
      </w:r>
      <w:r>
        <w:rPr>
          <w:rFonts w:hint="default" w:ascii="Times New Roman" w:hAnsi="Times New Roman" w:cs="Times New Roman"/>
          <w:b/>
          <w:bCs/>
          <w:color w:val="auto"/>
          <w:sz w:val="23"/>
          <w:szCs w:val="23"/>
          <w:lang w:val="sr-Cyrl-BA"/>
        </w:rPr>
        <w:t xml:space="preserve"> дана од дана објављивања наведене одлуке, односно крајњи рок за подношење пријаве на овај јавни конкурс је 04.06.2020. године.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Листа вредновања и рангирања пријављених програма</w:t>
      </w:r>
      <w:r>
        <w:rPr>
          <w:rFonts w:hint="default" w:ascii="Times New Roman" w:hAnsi="Times New Roman" w:cs="Times New Roman"/>
          <w:color w:val="auto"/>
          <w:sz w:val="24"/>
          <w:szCs w:val="24"/>
          <w:lang w:val="bg-BG"/>
        </w:rPr>
        <w:t>, коју утврђује комисија, биће објављена на званичној интернет страници</w:t>
      </w:r>
      <w:r>
        <w:rPr>
          <w:rFonts w:hint="default" w:ascii="Times New Roman" w:hAnsi="Times New Roman" w:cs="Times New Roman"/>
          <w:color w:val="auto"/>
          <w:sz w:val="24"/>
          <w:szCs w:val="24"/>
          <w:lang w:val="en-GB"/>
        </w:rPr>
        <w:t xml:space="preserve">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en-GB"/>
        </w:rPr>
        <w:t>www.srbobran.rs</w:t>
      </w:r>
      <w:r>
        <w:rPr>
          <w:rFonts w:hint="default" w:ascii="Times New Roman" w:hAnsi="Times New Roman" w:cs="Times New Roman"/>
          <w:color w:val="auto"/>
          <w:sz w:val="24"/>
          <w:szCs w:val="24"/>
          <w:lang w:val="bg-BG"/>
        </w:rPr>
        <w:t xml:space="preserve">, на Порталу е-Управа и на огласној табли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i/>
          <w:iCs/>
          <w:color w:val="auto"/>
          <w:sz w:val="24"/>
          <w:szCs w:val="24"/>
          <w:lang w:val="bg-BG"/>
        </w:rPr>
        <w:t xml:space="preserve">, </w:t>
      </w:r>
      <w:r>
        <w:rPr>
          <w:rFonts w:hint="default" w:ascii="Times New Roman" w:hAnsi="Times New Roman" w:cs="Times New Roman"/>
          <w:b/>
          <w:bCs/>
          <w:color w:val="auto"/>
          <w:sz w:val="24"/>
          <w:szCs w:val="24"/>
          <w:lang w:val="bg-BG"/>
        </w:rPr>
        <w:t>у року од</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sr-Cyrl-BA"/>
        </w:rPr>
        <w:t>60</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bg-BG"/>
        </w:rPr>
        <w:t>дана од дана истека рока за подношење пријава</w:t>
      </w:r>
      <w:r>
        <w:rPr>
          <w:rFonts w:hint="default" w:ascii="Times New Roman" w:hAnsi="Times New Roman" w:cs="Times New Roman"/>
          <w:color w:val="auto"/>
          <w:sz w:val="24"/>
          <w:szCs w:val="24"/>
          <w:lang w:val="bg-BG"/>
        </w:rPr>
        <w:t xml:space="preserve">. </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 xml:space="preserve">На </w:t>
      </w:r>
      <w:r>
        <w:rPr>
          <w:rFonts w:hint="default" w:ascii="Times New Roman" w:hAnsi="Times New Roman" w:cs="Times New Roman"/>
          <w:b w:val="0"/>
          <w:bCs w:val="0"/>
          <w:color w:val="auto"/>
          <w:sz w:val="24"/>
          <w:szCs w:val="24"/>
          <w:lang w:val="bg-BG"/>
        </w:rPr>
        <w:t>Лист</w:t>
      </w:r>
      <w:r>
        <w:rPr>
          <w:rFonts w:hint="default" w:ascii="Times New Roman" w:hAnsi="Times New Roman" w:cs="Times New Roman"/>
          <w:b w:val="0"/>
          <w:bCs w:val="0"/>
          <w:color w:val="auto"/>
          <w:sz w:val="24"/>
          <w:szCs w:val="24"/>
          <w:lang w:val="sr-Cyrl-BA"/>
        </w:rPr>
        <w:t>у</w:t>
      </w:r>
      <w:r>
        <w:rPr>
          <w:rFonts w:hint="default" w:ascii="Times New Roman" w:hAnsi="Times New Roman" w:cs="Times New Roman"/>
          <w:b w:val="0"/>
          <w:bCs w:val="0"/>
          <w:color w:val="auto"/>
          <w:sz w:val="24"/>
          <w:szCs w:val="24"/>
          <w:lang w:val="bg-BG"/>
        </w:rPr>
        <w:t xml:space="preserve"> вредновања и рангирања пријављених програма</w:t>
      </w:r>
      <w:r>
        <w:rPr>
          <w:rFonts w:hint="default" w:ascii="Times New Roman" w:hAnsi="Times New Roman" w:cs="Times New Roman"/>
          <w:b w:val="0"/>
          <w:bCs w:val="0"/>
          <w:color w:val="auto"/>
          <w:sz w:val="24"/>
          <w:szCs w:val="24"/>
          <w:lang w:val="sr-Cyrl-BA"/>
        </w:rPr>
        <w:t xml:space="preserve">, подносиоци пријаве могу изјавити </w:t>
      </w:r>
      <w:r>
        <w:rPr>
          <w:rFonts w:hint="default" w:ascii="Times New Roman" w:hAnsi="Times New Roman" w:cs="Times New Roman"/>
          <w:b/>
          <w:bCs/>
          <w:color w:val="auto"/>
          <w:sz w:val="24"/>
          <w:szCs w:val="24"/>
          <w:lang w:val="sr-Cyrl-BA"/>
        </w:rPr>
        <w:t>приговор у року од осам дана од њеног објављивања</w:t>
      </w:r>
      <w:r>
        <w:rPr>
          <w:rFonts w:hint="default" w:ascii="Times New Roman" w:hAnsi="Times New Roman" w:cs="Times New Roman"/>
          <w:b w:val="0"/>
          <w:bCs w:val="0"/>
          <w:color w:val="auto"/>
          <w:sz w:val="24"/>
          <w:szCs w:val="24"/>
          <w:lang w:val="sr-Cyrl-BA"/>
        </w:rPr>
        <w:t>.</w:t>
      </w:r>
      <w:r>
        <w:rPr>
          <w:rFonts w:hint="default" w:ascii="Times New Roman" w:hAnsi="Times New Roman" w:cs="Times New Roman"/>
          <w:b/>
          <w:bCs/>
          <w:color w:val="auto"/>
          <w:sz w:val="24"/>
          <w:szCs w:val="24"/>
          <w:lang w:val="sr-Cyrl-BA"/>
        </w:rPr>
        <w:t xml:space="preserve"> Одлуку по приговору</w:t>
      </w:r>
      <w:r>
        <w:rPr>
          <w:rFonts w:hint="default" w:ascii="Times New Roman" w:hAnsi="Times New Roman" w:cs="Times New Roman"/>
          <w:b w:val="0"/>
          <w:bCs w:val="0"/>
          <w:color w:val="auto"/>
          <w:sz w:val="24"/>
          <w:szCs w:val="24"/>
          <w:lang w:val="sr-Cyrl-BA"/>
        </w:rPr>
        <w:t xml:space="preserve">, председник општине, на предлог Комсије, доноси у року од </w:t>
      </w:r>
      <w:r>
        <w:rPr>
          <w:rFonts w:hint="default" w:ascii="Times New Roman" w:hAnsi="Times New Roman" w:cs="Times New Roman"/>
          <w:b/>
          <w:bCs/>
          <w:color w:val="auto"/>
          <w:sz w:val="24"/>
          <w:szCs w:val="24"/>
          <w:lang w:val="sr-Cyrl-BA"/>
        </w:rPr>
        <w:t>15 дана од његовог пријема</w:t>
      </w:r>
      <w:r>
        <w:rPr>
          <w:rFonts w:hint="default" w:ascii="Times New Roman" w:hAnsi="Times New Roman" w:cs="Times New Roman"/>
          <w:b w:val="0"/>
          <w:bCs w:val="0"/>
          <w:color w:val="auto"/>
          <w:sz w:val="24"/>
          <w:szCs w:val="24"/>
          <w:lang w:val="sr-Cyrl-BA"/>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Одлук</w:t>
      </w:r>
      <w:r>
        <w:rPr>
          <w:rFonts w:hint="default" w:ascii="Times New Roman" w:hAnsi="Times New Roman" w:cs="Times New Roman"/>
          <w:b/>
          <w:bCs/>
          <w:color w:val="auto"/>
          <w:sz w:val="24"/>
          <w:szCs w:val="24"/>
          <w:lang w:val="sr-Cyrl-BA"/>
        </w:rPr>
        <w:t>у</w:t>
      </w:r>
      <w:r>
        <w:rPr>
          <w:rFonts w:hint="default" w:ascii="Times New Roman" w:hAnsi="Times New Roman" w:cs="Times New Roman"/>
          <w:b/>
          <w:bCs/>
          <w:color w:val="auto"/>
          <w:sz w:val="24"/>
          <w:szCs w:val="24"/>
          <w:lang w:val="bg-BG"/>
        </w:rPr>
        <w:t xml:space="preserve"> о избору програма </w:t>
      </w:r>
      <w:r>
        <w:rPr>
          <w:rFonts w:hint="default" w:ascii="Times New Roman" w:hAnsi="Times New Roman" w:cs="Times New Roman"/>
          <w:color w:val="auto"/>
          <w:sz w:val="24"/>
          <w:szCs w:val="24"/>
          <w:lang w:val="bg-BG"/>
        </w:rPr>
        <w:t>којима се из буџета</w:t>
      </w:r>
      <w:r>
        <w:rPr>
          <w:rFonts w:hint="default" w:ascii="Times New Roman" w:hAnsi="Times New Roman" w:cs="Times New Roman"/>
          <w:color w:val="auto"/>
          <w:sz w:val="24"/>
          <w:szCs w:val="24"/>
          <w:lang w:val="sr-Cyrl-BA"/>
        </w:rPr>
        <w:t xml:space="preserve"> општине Србобран</w:t>
      </w:r>
      <w:r>
        <w:rPr>
          <w:rFonts w:hint="default" w:ascii="Times New Roman" w:hAnsi="Times New Roman" w:cs="Times New Roman"/>
          <w:color w:val="auto"/>
          <w:sz w:val="24"/>
          <w:szCs w:val="24"/>
          <w:lang w:val="bg-BG"/>
        </w:rPr>
        <w:t xml:space="preserve"> додељују средства</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 xml:space="preserve">доноси председник општине, </w:t>
      </w:r>
      <w:r>
        <w:rPr>
          <w:rFonts w:hint="default" w:ascii="Times New Roman" w:hAnsi="Times New Roman" w:cs="Times New Roman"/>
          <w:b/>
          <w:bCs/>
          <w:color w:val="auto"/>
          <w:sz w:val="24"/>
          <w:szCs w:val="24"/>
          <w:lang w:val="sr-Cyrl-BA"/>
        </w:rPr>
        <w:t>у року од 30 дана од дана истека рока за подношење приговора</w:t>
      </w:r>
      <w:r>
        <w:rPr>
          <w:rFonts w:hint="default" w:ascii="Times New Roman" w:hAnsi="Times New Roman" w:cs="Times New Roman"/>
          <w:color w:val="auto"/>
          <w:sz w:val="24"/>
          <w:szCs w:val="24"/>
          <w:lang w:val="bg-BG"/>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Неблаговремене пријаве, као и пријаве које је поднело удружење које не испуњава услове за учешће на конкурсу, не разматрају се.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Непотпуне пријаве, односно непотпуно или непрецизно представљени програми или остала конкурсна документација, не разматрају се.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9. ПРЕДСТАВНИЦИ СТРУЧНЕ ЈАВНОСТИ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bg-BG"/>
        </w:rPr>
        <w:t xml:space="preserve">Позивају се </w:t>
      </w:r>
      <w:r>
        <w:rPr>
          <w:rFonts w:hint="default" w:ascii="Times New Roman" w:hAnsi="Times New Roman" w:cs="Times New Roman"/>
          <w:color w:val="auto"/>
          <w:sz w:val="24"/>
          <w:szCs w:val="24"/>
          <w:lang w:val="sr-Cyrl-BA"/>
        </w:rPr>
        <w:t>удружења и истакнути стручњаци, да доставе предлоге за чланове Конкурсне комисије за спровођење овог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Право на предлагање чланова имају удружења која су регистрована најмање три године пре датума расписивања конкурса, чија је област деловања у вези са конкурсом и која нису учесници на том конкурсу. Уз предлог за члана, предлагач је дужан да достави и кратку биографију за лице које предлаже, као и да образложи на који начин је предложено лице стручњак у области за коју се расписује Конкурс, односно да за то достави одговарајући доказ.</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На основу приспелих предлога за чланове комисије, председник општине именује једног, односно два члана комисије – представника стручне јавности, према критеријумима утврђеним конкурсним условима.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Уколико предлози за чланове комисије из става 4. овог члана не буду достављени у прописаном року, или предлози за чланове комисије буду неадекватни, председник општине именује чланове комисије из реда истакнутих стручњака за одговарајућу област који су активни на територији општине, по претходно прибављеној сагласности тих лица.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Решењем о образовању комисије утврђују се број чланова и састав комисије (комисија може имати 3 или 5 чланова), задаци комисије и рокови за њихово извршење, као и друга питања значајна за рад комисије.</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 о образовању комисије објављује се на интернет презентацији Општине.</w:t>
      </w:r>
    </w:p>
    <w:p>
      <w:pPr>
        <w:pStyle w:val="9"/>
        <w:numPr>
          <w:numId w:val="0"/>
        </w:numPr>
        <w:autoSpaceDE w:val="0"/>
        <w:autoSpaceDN w:val="0"/>
        <w:adjustRightInd w:val="0"/>
        <w:snapToGrid w:val="0"/>
        <w:ind w:left="284" w:leftChars="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4"/>
          <w:szCs w:val="24"/>
          <w:lang w:val="bg-BG"/>
        </w:rPr>
        <w:t>Рок за подношење пријава је 15 дана од дана објављивања јавног конкурса.</w:t>
      </w:r>
      <w:r>
        <w:rPr>
          <w:rFonts w:hint="default" w:ascii="Times New Roman" w:hAnsi="Times New Roman" w:cs="Times New Roman"/>
          <w:color w:val="auto"/>
          <w:sz w:val="23"/>
          <w:szCs w:val="23"/>
          <w:lang w:val="sr-Cyrl-BA"/>
        </w:rPr>
        <w:t>*</w:t>
      </w: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3"/>
          <w:szCs w:val="23"/>
          <w:lang w:val="sr-Cyrl-BA"/>
        </w:rPr>
        <w:t xml:space="preserve">* У складу са Одлуком о наставку тока рокова по расписаном јавном конкурсу за </w:t>
      </w:r>
      <w:bookmarkStart w:id="0" w:name="_GoBack"/>
      <w:bookmarkEnd w:id="0"/>
      <w:r>
        <w:rPr>
          <w:rFonts w:hint="default" w:ascii="Times New Roman" w:hAnsi="Times New Roman" w:cs="Times New Roman"/>
          <w:b/>
          <w:bCs/>
          <w:color w:val="auto"/>
          <w:sz w:val="23"/>
          <w:szCs w:val="23"/>
          <w:lang w:val="sr-Cyrl-BA"/>
        </w:rPr>
        <w:t xml:space="preserve">суфинансирање/финансирање програма удружења у области спорта у 2020. години, рок за подношење пријаве је </w:t>
      </w:r>
      <w:r>
        <w:rPr>
          <w:rFonts w:hint="default" w:ascii="Times New Roman" w:hAnsi="Times New Roman" w:cs="Times New Roman"/>
          <w:b/>
          <w:bCs/>
          <w:color w:val="auto"/>
          <w:sz w:val="23"/>
          <w:szCs w:val="23"/>
          <w:lang w:val="sr-Latn-RS"/>
        </w:rPr>
        <w:t>6</w:t>
      </w:r>
      <w:r>
        <w:rPr>
          <w:rFonts w:hint="default" w:ascii="Times New Roman" w:hAnsi="Times New Roman" w:cs="Times New Roman"/>
          <w:b/>
          <w:bCs/>
          <w:color w:val="auto"/>
          <w:sz w:val="23"/>
          <w:szCs w:val="23"/>
          <w:lang w:val="sr-Cyrl-BA"/>
        </w:rPr>
        <w:t xml:space="preserve"> дана од дана објављивања наведене одлуке, односно крајњи рок за подношење пријаве на овај јавни конкурс је 04.06.2020. године.</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Пријаве се достављају на адресу: </w:t>
      </w:r>
      <w:r>
        <w:rPr>
          <w:rFonts w:hint="default" w:ascii="Times New Roman" w:hAnsi="Times New Roman" w:cs="Times New Roman"/>
          <w:color w:val="auto"/>
          <w:sz w:val="24"/>
          <w:szCs w:val="24"/>
          <w:lang w:val="sr-Cyrl-BA"/>
        </w:rPr>
        <w:t>Србобран, Трг слободе бр. 2, са назнаком: Предлог за члана комисије, по Конкурсу за финансирање/суфинансирање програма удружења у области спорта у 2020. години</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6"/>
        <w:tblW w:w="10564" w:type="dxa"/>
        <w:tblInd w:w="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1"/>
        <w:gridCol w:w="6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widowControl w:val="0"/>
              <w:jc w:val="both"/>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spacing w:before="0" w:beforeAutospacing="0" w:after="0" w:afterAutospacing="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ПРЕДСЕДНИК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rPr>
            </w:pPr>
            <w:r>
              <w:rPr>
                <w:rFonts w:hint="default" w:ascii="Times New Roman" w:hAnsi="Times New Roman" w:cs="Times New Roman"/>
                <w:color w:val="auto"/>
                <w:sz w:val="24"/>
                <w:szCs w:val="24"/>
              </w:rPr>
              <w:t>__</w:t>
            </w:r>
            <w:r>
              <w:rPr>
                <w:rFonts w:hint="default" w:ascii="Times New Roman" w:hAnsi="Times New Roman" w:cs="Times New Roman"/>
                <w:color w:val="auto"/>
                <w:sz w:val="24"/>
                <w:szCs w:val="24"/>
                <w:lang w:val="sr-Cyrl-RS"/>
              </w:rPr>
              <w:t>_________</w:t>
            </w:r>
            <w:r>
              <w:rPr>
                <w:rFonts w:hint="default" w:ascii="Times New Roman" w:hAnsi="Times New Roman" w:cs="Times New Roman"/>
                <w:color w:val="auto"/>
                <w:sz w:val="24"/>
                <w:szCs w:val="24"/>
              </w:rPr>
              <w:t>______</w:t>
            </w:r>
            <w:r>
              <w:rPr>
                <w:rFonts w:hint="default" w:ascii="Times New Roman" w:hAnsi="Times New Roman" w:cs="Times New Roman"/>
                <w:color w:val="auto"/>
                <w:sz w:val="24"/>
                <w:szCs w:val="24"/>
                <w:lang w:val="sr-Cyrl-BA"/>
              </w:rPr>
              <w:t>____________</w:t>
            </w:r>
            <w:r>
              <w:rPr>
                <w:rFonts w:hint="default" w:ascii="Times New Roman" w:hAnsi="Times New Roman" w:cs="Times New Roman"/>
                <w:color w:val="auto"/>
                <w:sz w:val="24"/>
                <w:szCs w:val="24"/>
              </w:rPr>
              <w:t>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RS"/>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Радивој Парошки</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Minion Pro">
    <w:altName w:val="Segoe Print"/>
    <w:panose1 w:val="02040503050201020203"/>
    <w:charset w:val="00"/>
    <w:family w:val="roman"/>
    <w:pitch w:val="default"/>
    <w:sig w:usb0="00000000" w:usb1="00000000" w:usb2="00000000" w:usb3="00000000" w:csb0="0000009F" w:csb1="00000000"/>
  </w:font>
  <w:font w:name="Myriad Pro">
    <w:altName w:val="Yu Gothic UI"/>
    <w:panose1 w:val="020B0503030403020204"/>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507A9"/>
    <w:multiLevelType w:val="multilevel"/>
    <w:tmpl w:val="2FF507A9"/>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1">
    <w:nsid w:val="376E297B"/>
    <w:multiLevelType w:val="multilevel"/>
    <w:tmpl w:val="376E297B"/>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2">
    <w:nsid w:val="6DBA43DC"/>
    <w:multiLevelType w:val="multilevel"/>
    <w:tmpl w:val="6DBA43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BD5"/>
    <w:rsid w:val="00142A14"/>
    <w:rsid w:val="001D17A2"/>
    <w:rsid w:val="001E13F3"/>
    <w:rsid w:val="00214A94"/>
    <w:rsid w:val="002A2BD5"/>
    <w:rsid w:val="003A5F53"/>
    <w:rsid w:val="003E0D20"/>
    <w:rsid w:val="00607519"/>
    <w:rsid w:val="008D0AB4"/>
    <w:rsid w:val="008D3EC1"/>
    <w:rsid w:val="009F428A"/>
    <w:rsid w:val="00A014A1"/>
    <w:rsid w:val="00A34F2D"/>
    <w:rsid w:val="00BD5A2D"/>
    <w:rsid w:val="00D73D47"/>
    <w:rsid w:val="00E3403E"/>
    <w:rsid w:val="00E370BA"/>
    <w:rsid w:val="00EB76FC"/>
    <w:rsid w:val="00EF2457"/>
    <w:rsid w:val="00FB02E9"/>
    <w:rsid w:val="28522A86"/>
    <w:rsid w:val="33B25CBE"/>
    <w:rsid w:val="381A06A4"/>
    <w:rsid w:val="39274017"/>
    <w:rsid w:val="4C0014F8"/>
    <w:rsid w:val="54D7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qFormat/>
    <w:uiPriority w:val="0"/>
    <w:pPr>
      <w:ind w:left="2160" w:hanging="1440"/>
      <w:jc w:val="both"/>
    </w:pPr>
    <w:rPr>
      <w:lang w:val="sr-Cyrl-CS"/>
    </w:rPr>
  </w:style>
  <w:style w:type="character" w:styleId="4">
    <w:name w:val="footnote reference"/>
    <w:basedOn w:val="3"/>
    <w:qFormat/>
    <w:uiPriority w:val="99"/>
    <w:rPr>
      <w:w w:val="100"/>
      <w:vertAlign w:val="superscript"/>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8">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9">
    <w:name w:val="List Paragraph"/>
    <w:basedOn w:val="1"/>
    <w:qFormat/>
    <w:uiPriority w:val="34"/>
    <w:pPr>
      <w:ind w:left="720"/>
      <w:contextualSpacing/>
    </w:pPr>
  </w:style>
  <w:style w:type="paragraph" w:customStyle="1" w:styleId="10">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11">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2">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3">
    <w:name w:val="Clan naslov"/>
    <w:basedOn w:val="12"/>
    <w:qFormat/>
    <w:uiPriority w:val="99"/>
    <w:pPr>
      <w:ind w:left="0" w:right="0"/>
    </w:pPr>
    <w:rPr>
      <w:i/>
      <w:iCs/>
    </w:rPr>
  </w:style>
  <w:style w:type="paragraph" w:customStyle="1" w:styleId="14">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5">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6">
    <w:name w:val="Nabrajanje numeracija"/>
    <w:qFormat/>
    <w:uiPriority w:val="99"/>
    <w:rPr>
      <w:rFonts w:ascii="Minion Pro" w:hAnsi="Minion Pro" w:cs="Minion Pro"/>
      <w:sz w:val="22"/>
      <w:szCs w:val="22"/>
    </w:rPr>
  </w:style>
  <w:style w:type="paragraph" w:customStyle="1" w:styleId="17">
    <w:name w:val="Fusnota"/>
    <w:basedOn w:val="11"/>
    <w:qFormat/>
    <w:uiPriority w:val="99"/>
    <w:pPr>
      <w:ind w:left="340" w:hanging="340"/>
      <w:jc w:val="both"/>
    </w:pPr>
    <w:rPr>
      <w:rFonts w:ascii="Minion Pro" w:hAnsi="Minion Pro" w:cs="Minion Pro"/>
      <w:sz w:val="18"/>
      <w:szCs w:val="18"/>
      <w:lang w:val="bg-B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47D7A-A76D-2A4C-818A-EE73AE6F24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1019</Words>
  <Characters>5813</Characters>
  <Lines>48</Lines>
  <Paragraphs>13</Paragraphs>
  <TotalTime>0</TotalTime>
  <ScaleCrop>false</ScaleCrop>
  <LinksUpToDate>false</LinksUpToDate>
  <CharactersWithSpaces>6819</CharactersWithSpaces>
  <Application>WPS Office_11.2.0.9363_F1E327BC-269C-435d-A152-05C5408002CA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2019-08-17T10:04:00Z</dcterms:created>
  <dc:creator>Microsoft Office User</dc:creator>
  <cp:lastModifiedBy>Korisnik</cp:lastModifiedBy>
  <cp:lastPrinted>2020-03-13T12:56:00Z</cp:lastPrinted>
  <dcterms:modified xsi:type="dcterms:W3CDTF">2020-05-29T07:25:43Z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1033-11.2.0.9363</vt:lpwstr>
  </property>
</Properties>
</file>